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EE 491 WEEKLY REPORT 3</w:t>
        <w:tab/>
        <w:tab/>
        <w:tab/>
        <w:t xml:space="preserve">Date: for example 9/6/16-9/12/16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Group number: 31</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color w:val="1f497d"/>
          <w:sz w:val="24"/>
          <w:szCs w:val="24"/>
          <w:rtl w:val="0"/>
        </w:rPr>
        <w:t xml:space="preserve">Team Members/Role: </w:t>
      </w:r>
      <w:r w:rsidDel="00000000" w:rsidR="00000000" w:rsidRPr="00000000">
        <w:rPr>
          <w:b w:val="1"/>
          <w:i w:val="0"/>
          <w:color w:val="1f497d"/>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met with the client for about 2 hours and discuss about the project in depth. The client mentioned the hardware and software requirements expected to design the product.  The team also had a internal meeting to discuss the hardware approach to the problem and different ways of implementations. At this point we are still researching what kind of hardware and sensor will help us best for the project.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Worked on setting up meeting with client and make a plan with the team.</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Worked on the software user interface app for the product.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Worked on researching some hardware solutions for the product.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 </w:t>
      </w:r>
      <w:r w:rsidDel="00000000" w:rsidR="00000000" w:rsidRPr="00000000">
        <w:rPr>
          <w:rFonts w:ascii="Calibri" w:cs="Calibri" w:eastAsia="Calibri" w:hAnsi="Calibri"/>
          <w:b w:val="0"/>
          <w:sz w:val="24"/>
          <w:szCs w:val="24"/>
          <w:rtl w:val="0"/>
        </w:rPr>
        <w:t xml:space="preserve">Worked on researching some hardware solutions for the product.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Ndoutome: </w:t>
      </w:r>
      <w:r w:rsidDel="00000000" w:rsidR="00000000" w:rsidRPr="00000000">
        <w:rPr>
          <w:rFonts w:ascii="Calibri" w:cs="Calibri" w:eastAsia="Calibri" w:hAnsi="Calibri"/>
          <w:b w:val="0"/>
          <w:sz w:val="24"/>
          <w:szCs w:val="24"/>
          <w:rtl w:val="0"/>
        </w:rPr>
        <w:t xml:space="preserve">Worked on researching some hardware and software solutions for the product. </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The team is still trying to figure out what type of hardware to measure data of the milk flow.</w:t>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
        <w:gridCol w:w="1152"/>
        <w:gridCol w:w="288"/>
        <w:gridCol w:w="3468"/>
        <w:gridCol w:w="269"/>
        <w:gridCol w:w="1907"/>
        <w:gridCol w:w="32"/>
        <w:gridCol w:w="1515"/>
        <w:gridCol w:w="429"/>
        <w:tblGridChange w:id="0">
          <w:tblGrid>
            <w:gridCol w:w="300"/>
            <w:gridCol w:w="1152"/>
            <w:gridCol w:w="288"/>
            <w:gridCol w:w="3468"/>
            <w:gridCol w:w="269"/>
            <w:gridCol w:w="1907"/>
            <w:gridCol w:w="32"/>
            <w:gridCol w:w="1515"/>
            <w:gridCol w:w="429"/>
          </w:tblGrid>
        </w:tblGridChange>
      </w:tblGrid>
      <w:tr>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NAME</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Individual Contributions</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 this week</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cumulative</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Chuck</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setting up meeting with client</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4.5</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6.5</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Micheal</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the software user interface app</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3</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5</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Richard</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some hardware solutions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4</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Daryck</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some hardware solutions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4</w:t>
            </w:r>
          </w:p>
        </w:tc>
      </w:tr>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Boris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some hardware  &amp; solutions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1</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3</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We have been discussing about how the flow has to be measure and what sensors will be best to use and give accurate results.  Thermo-dynamic temperature is the way we are thinking of going and we will be discussing more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Will work on getting the hardware requirements.</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Will be working on the user interface for the app</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 Will be working on making a list of components that may be needed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Daryck: Will be working on making a list of components that may be needed </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be working on figuring out data collection processes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spent on just doing a lot of researches and figuring out different approaches to the solution.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