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Arial" w:cs="Arial" w:eastAsia="Arial" w:hAnsi="Arial"/>
          <w:b w:val="1"/>
          <w:i w:val="1"/>
          <w:color w:val="3d85c6"/>
          <w:sz w:val="23"/>
          <w:szCs w:val="23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EE 4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92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 WEEKLY REPORT </w:t>
      </w:r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 xml:space="preserve">10</w:t>
      </w: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ab/>
        <w:t xml:space="preserve">Date: for example </w:t>
      </w:r>
      <w:r w:rsidDel="00000000" w:rsidR="00000000" w:rsidRPr="00000000">
        <w:rPr>
          <w:rFonts w:ascii="Arial" w:cs="Arial" w:eastAsia="Arial" w:hAnsi="Arial"/>
          <w:b w:val="1"/>
          <w:i w:val="1"/>
          <w:color w:val="4f81bd"/>
          <w:sz w:val="23"/>
          <w:szCs w:val="23"/>
          <w:highlight w:val="white"/>
          <w:rtl w:val="0"/>
        </w:rPr>
        <w:t xml:space="preserve">03</w:t>
      </w:r>
      <w:hyperlink r:id="rId5">
        <w:r w:rsidDel="00000000" w:rsidR="00000000" w:rsidRPr="00000000">
          <w:rPr>
            <w:rFonts w:ascii="Arial" w:cs="Arial" w:eastAsia="Arial" w:hAnsi="Arial"/>
            <w:b w:val="1"/>
            <w:i w:val="1"/>
            <w:color w:val="3d85c6"/>
            <w:sz w:val="23"/>
            <w:szCs w:val="23"/>
            <w:highlight w:val="white"/>
            <w:rtl w:val="0"/>
          </w:rPr>
          <w:t xml:space="preserve">/19/17 to 03/26/17</w:t>
        </w:r>
      </w:hyperlink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Group number: 26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Project title: Breast Feeding Flow Meter</w:t>
      </w:r>
    </w:p>
    <w:p w:rsidR="00000000" w:rsidDel="00000000" w:rsidP="00000000" w:rsidRDefault="00000000" w:rsidRPr="00000000">
      <w:pPr>
        <w:pBdr/>
        <w:spacing w:after="360" w:before="360" w:line="276" w:lineRule="auto"/>
        <w:ind w:left="864" w:right="864" w:firstLine="0"/>
        <w:contextualSpacing w:val="0"/>
        <w:jc w:val="center"/>
        <w:rPr>
          <w:rFonts w:ascii="Calibri" w:cs="Calibri" w:eastAsia="Calibri" w:hAnsi="Calibri"/>
          <w:b w:val="1"/>
          <w:i w:val="1"/>
          <w:color w:val="4f81bd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4f81bd"/>
          <w:sz w:val="24"/>
          <w:szCs w:val="24"/>
          <w:rtl w:val="0"/>
        </w:rPr>
        <w:t xml:space="preserve">Client &amp;/Advisor: David Whitaker/ Santosh Pandey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b w:val="1"/>
          <w:i w:val="1"/>
          <w:sz w:val="24"/>
          <w:szCs w:val="24"/>
          <w:rtl w:val="0"/>
        </w:rPr>
        <w:t xml:space="preserve">Team Members/Role: </w:t>
      </w:r>
      <w:r w:rsidDel="00000000" w:rsidR="00000000" w:rsidRPr="00000000">
        <w:rPr>
          <w:b w:val="1"/>
          <w:i w:val="0"/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C-Madu- Team Leader,  Michael Brumfield- Team Webmaster</w:t>
      </w:r>
      <w:r w:rsidDel="00000000" w:rsidR="00000000" w:rsidRPr="00000000">
        <w:rPr>
          <w:sz w:val="24"/>
          <w:szCs w:val="24"/>
          <w:rtl w:val="0"/>
        </w:rPr>
        <w:t xml:space="preserve">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Richard Milan- Team Communication Leader, Daryck Brown- Team Key Concept Leader Boris Ndoutoume- Team Key Concept Leader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spacing w:after="0" w:lineRule="auto"/>
        <w:ind w:left="360" w:hanging="27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Weekly Summary (Short summary about what you did this week)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This week, the hardware team kept in contact with the design files for the flexible PCB. The vendor continued reviewing it ad finalized results.</w:t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sz w:val="24"/>
          <w:szCs w:val="24"/>
          <w:rtl w:val="0"/>
        </w:rPr>
        <w:t xml:space="preserve">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Past week accomplishments (please describe as what was done, by whom, when)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Chukwudike C-Madu</w:t>
      </w:r>
      <w:r w:rsidDel="00000000" w:rsidR="00000000" w:rsidRPr="00000000">
        <w:rPr>
          <w:sz w:val="24"/>
          <w:szCs w:val="24"/>
          <w:rtl w:val="0"/>
        </w:rPr>
        <w:t xml:space="preserve">: Discussed flexible PCB with vendors.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 </w:t>
      </w:r>
      <w:r w:rsidDel="00000000" w:rsidR="00000000" w:rsidRPr="00000000">
        <w:rPr>
          <w:color w:val="222222"/>
          <w:sz w:val="24"/>
          <w:szCs w:val="24"/>
          <w:highlight w:val="white"/>
          <w:rtl w:val="0"/>
        </w:rPr>
        <w:t xml:space="preserve">Brumfield</w:t>
      </w:r>
      <w:r w:rsidDel="00000000" w:rsidR="00000000" w:rsidRPr="00000000">
        <w:rPr>
          <w:sz w:val="24"/>
          <w:szCs w:val="24"/>
          <w:rtl w:val="0"/>
        </w:rPr>
        <w:t xml:space="preserve">:  Worked on bluetooth integration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Richard Milan</w:t>
      </w:r>
      <w:r w:rsidDel="00000000" w:rsidR="00000000" w:rsidRPr="00000000">
        <w:rPr>
          <w:sz w:val="24"/>
          <w:szCs w:val="24"/>
          <w:rtl w:val="0"/>
        </w:rPr>
        <w:t xml:space="preserve">:  Finished working on custom footprint/packaging for VEML6030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Daryck Brown: Began writing I2C communication Arduino code</w:t>
      </w:r>
    </w:p>
    <w:p w:rsidR="00000000" w:rsidDel="00000000" w:rsidP="00000000" w:rsidRDefault="00000000" w:rsidRPr="00000000">
      <w:pPr>
        <w:numPr>
          <w:ilvl w:val="0"/>
          <w:numId w:val="3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Boris Ndoutoume:  </w:t>
      </w:r>
      <w:r w:rsidDel="00000000" w:rsidR="00000000" w:rsidRPr="00000000">
        <w:rPr>
          <w:sz w:val="24"/>
          <w:szCs w:val="24"/>
          <w:rtl w:val="0"/>
        </w:rPr>
        <w:t xml:space="preserve"> Worked on mobile app flow-meter specs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contextualSpacing w:val="0"/>
        <w:rPr>
          <w:rFonts w:ascii="Arial" w:cs="Arial" w:eastAsia="Arial" w:hAnsi="Arial"/>
          <w:color w:val="222222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Fonts w:ascii="Arial" w:cs="Arial" w:eastAsia="Arial" w:hAnsi="Arial"/>
          <w:color w:val="222222"/>
          <w:sz w:val="24"/>
          <w:szCs w:val="24"/>
          <w:highlight w:val="white"/>
          <w:rtl w:val="0"/>
        </w:rPr>
        <w:t xml:space="preserve">       </w:t>
      </w: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Pending issues (if applicable)</w:t>
      </w:r>
    </w:p>
    <w:p w:rsidR="00000000" w:rsidDel="00000000" w:rsidP="00000000" w:rsidRDefault="00000000" w:rsidRPr="00000000">
      <w:pPr>
        <w:pBdr/>
        <w:spacing w:after="0" w:lineRule="auto"/>
        <w:ind w:left="360" w:firstLine="360"/>
        <w:contextualSpacing w:val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Flexible PCB company was not straight forward with the group on his design plans.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spacing w:after="0" w:lineRule="auto"/>
        <w:ind w:left="0" w:firstLine="0"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ind w:left="36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Individual contributions</w:t>
      </w:r>
    </w:p>
    <w:tbl>
      <w:tblPr>
        <w:tblStyle w:val="Table1"/>
        <w:bidiVisual w:val="0"/>
        <w:tblW w:w="9000.0" w:type="dxa"/>
        <w:jc w:val="left"/>
        <w:tblInd w:w="36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265"/>
        <w:gridCol w:w="3180"/>
        <w:gridCol w:w="1590"/>
        <w:gridCol w:w="1965"/>
        <w:tblGridChange w:id="0">
          <w:tblGrid>
            <w:gridCol w:w="2265"/>
            <w:gridCol w:w="3180"/>
            <w:gridCol w:w="1590"/>
            <w:gridCol w:w="1965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NAME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Individual Contributions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 this week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HOURS</w:t>
            </w:r>
          </w:p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cumulative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Chuck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48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Micheal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Researched google firebase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6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46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Richard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Finalized flexible PCB design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54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center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Daryck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Wrote Arduino code for I2C bus communication. 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5</w:t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b w:val="1"/>
                <w:sz w:val="24"/>
                <w:szCs w:val="24"/>
                <w:u w:val="single"/>
                <w:rtl w:val="0"/>
              </w:rPr>
              <w:t xml:space="preserve">53</w:t>
            </w:r>
          </w:p>
        </w:tc>
      </w:tr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          Boris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Worked on analysing documentation for supplementary features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pBdr/>
              <w:spacing w:after="0" w:line="240" w:lineRule="auto"/>
              <w:contextualSpacing w:val="0"/>
              <w:rPr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      5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pBdr/>
              <w:spacing w:after="0" w:line="240" w:lineRule="auto"/>
              <w:contextualSpacing w:val="0"/>
              <w:jc w:val="left"/>
              <w:rPr>
                <w:b w:val="1"/>
                <w:sz w:val="24"/>
                <w:szCs w:val="24"/>
                <w:u w:val="single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   50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pBdr/>
        <w:ind w:left="0" w:firstLine="0"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2"/>
        </w:numPr>
        <w:pBdr/>
        <w:ind w:left="360"/>
        <w:contextualSpacing w:val="1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Comments and extended discussion</w:t>
      </w:r>
    </w:p>
    <w:p w:rsidR="00000000" w:rsidDel="00000000" w:rsidP="00000000" w:rsidRDefault="00000000" w:rsidRPr="00000000">
      <w:pPr>
        <w:pBdr/>
        <w:contextualSpacing w:val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/>
        <w:contextualSpacing w:val="0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Plan for coming week  (please describe as what, who, when)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Chuck: will keep in contact with PCB vendor and client.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Michael:   will continue to research google firebase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Richard: will make any adjustments to circuit schematic and pcb design in multisim/ultiboard.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Daryck: Will continue testing the light sensor using the arduino as the host micro-controller.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Boris:  will continue to work on researching android features for app. </w:t>
      </w:r>
    </w:p>
    <w:p w:rsidR="00000000" w:rsidDel="00000000" w:rsidP="00000000" w:rsidRDefault="00000000" w:rsidRPr="00000000">
      <w:pPr>
        <w:numPr>
          <w:ilvl w:val="0"/>
          <w:numId w:val="1"/>
        </w:numPr>
        <w:pBdr/>
        <w:spacing w:after="0" w:lineRule="auto"/>
        <w:ind w:left="1080" w:hanging="360"/>
        <w:contextualSpacing w:val="1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 xml:space="preserve">Summary of weekly advisor meeting (if applicable/optional)</w:t>
      </w:r>
    </w:p>
    <w:p w:rsidR="00000000" w:rsidDel="00000000" w:rsidP="00000000" w:rsidRDefault="00000000" w:rsidRPr="00000000">
      <w:pPr>
        <w:pBdr/>
        <w:contextualSpacing w:val="0"/>
        <w:rPr>
          <w:b w:val="1"/>
          <w:i w:val="1"/>
          <w:color w:val="4f81bd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b w:val="1"/>
          <w:i w:val="1"/>
          <w:color w:val="4f81bd"/>
          <w:sz w:val="24"/>
          <w:szCs w:val="24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2">
    <w:lvl w:ilvl="0">
      <w:start w:val="1"/>
      <w:numFmt w:val="bullet"/>
      <w:lvlText w:val="o"/>
      <w:lvlJc w:val="left"/>
      <w:pPr>
        <w:ind w:left="360" w:firstLine="0"/>
      </w:pPr>
      <w:rPr>
        <w:rFonts w:ascii="Arial" w:cs="Arial" w:eastAsia="Arial" w:hAnsi="Arial"/>
      </w:rPr>
    </w:lvl>
    <w:lvl w:ilvl="1">
      <w:start w:val="1"/>
      <w:numFmt w:val="bullet"/>
      <w:lvlText w:val="❖"/>
      <w:lvlJc w:val="left"/>
      <w:pPr>
        <w:ind w:left="1440" w:firstLine="108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cs="Arial" w:eastAsia="Arial" w:hAnsi="Arial"/>
      </w:rPr>
    </w:lvl>
  </w:abstractNum>
  <w:abstractNum w:abstractNumId="3">
    <w:lvl w:ilvl="0">
      <w:start w:val="1"/>
      <w:numFmt w:val="bullet"/>
      <w:lvlText w:val="●"/>
      <w:lvlJc w:val="left"/>
      <w:pPr>
        <w:ind w:left="1080" w:firstLine="72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800" w:firstLine="144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20" w:firstLine="216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40" w:firstLine="288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60" w:firstLine="360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80" w:firstLine="432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400" w:firstLine="504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20" w:firstLine="576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40" w:firstLine="648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pBdr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Bdr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Bdr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Bdr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Bdr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Bdr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Bdr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yperlink" Target="https://bb.its.iastate.edu/webapps/assignment/uploadAssignment?content_id=_2843610_1&amp;course_id=_53546_1&amp;assign_group_id=&amp;mode=view" TargetMode="External"/></Relationships>
</file>